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C471" w14:textId="3EB552C7" w:rsidR="00A77403" w:rsidRPr="009501A3" w:rsidRDefault="00F63127" w:rsidP="00A77403">
      <w:pPr>
        <w:jc w:val="center"/>
        <w:rPr>
          <w:rFonts w:ascii="Arial" w:eastAsia="Times New Roman" w:hAnsi="Arial" w:cs="Arial"/>
          <w:b/>
          <w:sz w:val="32"/>
          <w:szCs w:val="28"/>
          <w:lang w:val="es-ES"/>
        </w:rPr>
      </w:pPr>
      <w:r w:rsidRPr="009501A3">
        <w:rPr>
          <w:rFonts w:ascii="Arial" w:eastAsia="Times New Roman" w:hAnsi="Arial" w:cs="Arial"/>
          <w:b/>
          <w:sz w:val="32"/>
          <w:szCs w:val="28"/>
          <w:lang w:val="es-ES"/>
        </w:rPr>
        <w:t xml:space="preserve">Escala </w:t>
      </w:r>
      <w:r w:rsidR="009501A3" w:rsidRPr="009501A3">
        <w:rPr>
          <w:rFonts w:ascii="Arial" w:eastAsia="Times New Roman" w:hAnsi="Arial" w:cs="Arial"/>
          <w:b/>
          <w:sz w:val="32"/>
          <w:szCs w:val="28"/>
          <w:lang w:val="es-ES"/>
        </w:rPr>
        <w:t xml:space="preserve">para </w:t>
      </w:r>
      <w:r w:rsidRPr="009501A3">
        <w:rPr>
          <w:rFonts w:ascii="Arial" w:eastAsia="Times New Roman" w:hAnsi="Arial" w:cs="Arial"/>
          <w:b/>
          <w:sz w:val="32"/>
          <w:szCs w:val="28"/>
          <w:lang w:val="es-ES"/>
        </w:rPr>
        <w:t xml:space="preserve">Medir </w:t>
      </w:r>
      <w:r w:rsidR="009501A3" w:rsidRPr="009501A3">
        <w:rPr>
          <w:rFonts w:ascii="Arial" w:eastAsia="Times New Roman" w:hAnsi="Arial" w:cs="Arial"/>
          <w:b/>
          <w:sz w:val="32"/>
          <w:szCs w:val="28"/>
          <w:lang w:val="es-ES"/>
        </w:rPr>
        <w:t xml:space="preserve">la </w:t>
      </w:r>
      <w:r w:rsidRPr="009501A3">
        <w:rPr>
          <w:rFonts w:ascii="Arial" w:eastAsia="Times New Roman" w:hAnsi="Arial" w:cs="Arial"/>
          <w:b/>
          <w:sz w:val="32"/>
          <w:szCs w:val="28"/>
          <w:lang w:val="es-ES"/>
        </w:rPr>
        <w:t xml:space="preserve">Percepción </w:t>
      </w:r>
      <w:r w:rsidR="009501A3" w:rsidRPr="009501A3">
        <w:rPr>
          <w:rFonts w:ascii="Arial" w:eastAsia="Times New Roman" w:hAnsi="Arial" w:cs="Arial"/>
          <w:b/>
          <w:sz w:val="32"/>
          <w:szCs w:val="28"/>
          <w:lang w:val="es-ES"/>
        </w:rPr>
        <w:t xml:space="preserve">de la </w:t>
      </w:r>
      <w:r w:rsidRPr="009501A3">
        <w:rPr>
          <w:rFonts w:ascii="Arial" w:eastAsia="Times New Roman" w:hAnsi="Arial" w:cs="Arial"/>
          <w:b/>
          <w:sz w:val="32"/>
          <w:szCs w:val="28"/>
          <w:lang w:val="es-ES"/>
        </w:rPr>
        <w:t xml:space="preserve">Infidelidad </w:t>
      </w:r>
      <w:r w:rsidR="009501A3" w:rsidRPr="009501A3">
        <w:rPr>
          <w:rFonts w:ascii="Arial" w:eastAsia="Times New Roman" w:hAnsi="Arial" w:cs="Arial"/>
          <w:b/>
          <w:sz w:val="32"/>
          <w:szCs w:val="28"/>
          <w:lang w:val="es-ES"/>
        </w:rPr>
        <w:t xml:space="preserve">en las </w:t>
      </w:r>
      <w:r w:rsidRPr="009501A3">
        <w:rPr>
          <w:rFonts w:ascii="Arial" w:eastAsia="Times New Roman" w:hAnsi="Arial" w:cs="Arial"/>
          <w:b/>
          <w:sz w:val="32"/>
          <w:szCs w:val="28"/>
          <w:lang w:val="es-ES"/>
        </w:rPr>
        <w:t>Redes Sociales</w:t>
      </w:r>
    </w:p>
    <w:p w14:paraId="43B8B834" w14:textId="77777777" w:rsidR="00A77403" w:rsidRPr="00214AC4" w:rsidRDefault="00A77403" w:rsidP="00A77403">
      <w:pPr>
        <w:jc w:val="center"/>
        <w:rPr>
          <w:rFonts w:ascii="Arial" w:hAnsi="Arial" w:cs="Arial"/>
          <w:sz w:val="22"/>
          <w:szCs w:val="22"/>
          <w:lang w:val="es-ES"/>
        </w:rPr>
      </w:pPr>
    </w:p>
    <w:p w14:paraId="207F8E1E" w14:textId="2846012C" w:rsidR="00A77403" w:rsidRPr="00214AC4" w:rsidRDefault="00A77403" w:rsidP="00A77403">
      <w:pPr>
        <w:jc w:val="both"/>
        <w:rPr>
          <w:rFonts w:ascii="Arial" w:hAnsi="Arial" w:cs="Arial"/>
          <w:sz w:val="22"/>
          <w:szCs w:val="22"/>
          <w:lang w:val="es-ES"/>
        </w:rPr>
      </w:pPr>
      <w:r w:rsidRPr="00214AC4">
        <w:rPr>
          <w:rFonts w:ascii="Arial" w:hAnsi="Arial" w:cs="Arial"/>
          <w:b/>
          <w:sz w:val="22"/>
          <w:szCs w:val="22"/>
          <w:lang w:val="es-ES"/>
        </w:rPr>
        <w:t>Instrucciones</w:t>
      </w:r>
      <w:r w:rsidRPr="00214AC4">
        <w:rPr>
          <w:rFonts w:ascii="Arial" w:hAnsi="Arial" w:cs="Arial"/>
          <w:sz w:val="22"/>
          <w:szCs w:val="22"/>
          <w:lang w:val="es-ES"/>
        </w:rPr>
        <w:t xml:space="preserve">: A continuación, encontrará una serie de aseveraciones que indican ciertos comportamientos que realizan las personas en las redes sociales. Al lado de cada premisa encontrará una serie de alternativas que pudieran ser catalogadas como conductas asociadas a la infidelidad. Por favor, haga una marca de cotejo </w:t>
      </w:r>
      <w:r w:rsidRPr="00214AC4">
        <w:rPr>
          <w:rFonts w:ascii="Arial" w:hAnsi="Arial" w:cs="Arial"/>
          <w:sz w:val="22"/>
          <w:szCs w:val="22"/>
          <w:lang w:val="es-ES"/>
        </w:rPr>
        <w:sym w:font="Wingdings" w:char="F0FE"/>
      </w:r>
      <w:r w:rsidRPr="00214AC4">
        <w:rPr>
          <w:rFonts w:ascii="Arial" w:hAnsi="Arial" w:cs="Arial"/>
          <w:sz w:val="22"/>
          <w:szCs w:val="22"/>
          <w:lang w:val="es-ES"/>
        </w:rPr>
        <w:t xml:space="preserve"> en la categoría que mejor describa </w:t>
      </w:r>
      <w:r w:rsidRPr="00214AC4">
        <w:rPr>
          <w:rFonts w:ascii="Arial" w:eastAsia="Times New Roman" w:hAnsi="Arial" w:cs="Arial"/>
          <w:sz w:val="22"/>
          <w:szCs w:val="22"/>
          <w:lang w:val="es-ES"/>
        </w:rPr>
        <w:t>el nivel que usted considera los siguientes comportamientos como infidelidad en las redes sociales.</w:t>
      </w:r>
      <w:r w:rsidRPr="00214AC4">
        <w:rPr>
          <w:rFonts w:ascii="Arial" w:hAnsi="Arial" w:cs="Arial"/>
          <w:sz w:val="22"/>
          <w:szCs w:val="22"/>
          <w:lang w:val="es-ES"/>
        </w:rPr>
        <w:t xml:space="preserve"> </w:t>
      </w:r>
    </w:p>
    <w:p w14:paraId="60F5837A" w14:textId="77777777" w:rsidR="00A77403" w:rsidRDefault="00A77403" w:rsidP="00A77403">
      <w:pPr>
        <w:jc w:val="both"/>
        <w:rPr>
          <w:rFonts w:ascii="Arial" w:hAnsi="Arial" w:cs="Arial"/>
          <w:b/>
          <w:sz w:val="22"/>
          <w:szCs w:val="22"/>
          <w:lang w:val="es-ES"/>
        </w:rPr>
      </w:pPr>
    </w:p>
    <w:p w14:paraId="587BC59A" w14:textId="20A7D079" w:rsidR="00A77403" w:rsidRDefault="00A77403" w:rsidP="00A77403">
      <w:pPr>
        <w:jc w:val="both"/>
        <w:rPr>
          <w:rFonts w:ascii="Arial" w:hAnsi="Arial" w:cs="Arial"/>
          <w:sz w:val="22"/>
          <w:szCs w:val="22"/>
          <w:lang w:val="es-ES"/>
        </w:rPr>
      </w:pPr>
      <w:r w:rsidRPr="00214AC4">
        <w:rPr>
          <w:rFonts w:ascii="Arial" w:hAnsi="Arial" w:cs="Arial"/>
          <w:b/>
          <w:sz w:val="22"/>
          <w:szCs w:val="22"/>
          <w:lang w:val="es-ES"/>
        </w:rPr>
        <w:t>Pregunta guía</w:t>
      </w:r>
      <w:r w:rsidRPr="00214AC4">
        <w:rPr>
          <w:rFonts w:ascii="Arial" w:hAnsi="Arial" w:cs="Arial"/>
          <w:sz w:val="22"/>
          <w:szCs w:val="22"/>
          <w:lang w:val="es-ES"/>
        </w:rPr>
        <w:t xml:space="preserve">: ¿En qué nivel usted considera que los siguientes comportamientos pueden catalogarse como infidelidad en las redes sociales? </w:t>
      </w:r>
    </w:p>
    <w:p w14:paraId="1F588156" w14:textId="77777777" w:rsidR="00A77403" w:rsidRPr="00214AC4" w:rsidRDefault="00A77403" w:rsidP="00A77403">
      <w:pPr>
        <w:rPr>
          <w:rFonts w:ascii="Arial" w:hAnsi="Arial" w:cs="Arial"/>
          <w:sz w:val="22"/>
          <w:szCs w:val="22"/>
          <w:lang w:val="es-ES"/>
        </w:rPr>
      </w:pPr>
    </w:p>
    <w:tbl>
      <w:tblPr>
        <w:tblStyle w:val="LightList"/>
        <w:tblW w:w="4951" w:type="pct"/>
        <w:tblBorders>
          <w:insideH w:val="single" w:sz="8" w:space="0" w:color="000000" w:themeColor="text1"/>
          <w:insideV w:val="single" w:sz="8" w:space="0" w:color="000000" w:themeColor="text1"/>
        </w:tblBorders>
        <w:tblLayout w:type="fixed"/>
        <w:tblLook w:val="0620" w:firstRow="1" w:lastRow="0" w:firstColumn="0" w:lastColumn="0" w:noHBand="1" w:noVBand="1"/>
      </w:tblPr>
      <w:tblGrid>
        <w:gridCol w:w="4600"/>
        <w:gridCol w:w="1345"/>
        <w:gridCol w:w="1197"/>
        <w:gridCol w:w="954"/>
        <w:gridCol w:w="1152"/>
      </w:tblGrid>
      <w:tr w:rsidR="00A77403" w:rsidRPr="00214AC4" w14:paraId="63EC646F" w14:textId="77777777" w:rsidTr="003E43E7">
        <w:trPr>
          <w:cnfStyle w:val="100000000000" w:firstRow="1" w:lastRow="0" w:firstColumn="0" w:lastColumn="0" w:oddVBand="0" w:evenVBand="0" w:oddHBand="0" w:evenHBand="0" w:firstRowFirstColumn="0" w:firstRowLastColumn="0" w:lastRowFirstColumn="0" w:lastRowLastColumn="0"/>
          <w:tblHeader/>
        </w:trPr>
        <w:tc>
          <w:tcPr>
            <w:tcW w:w="2487" w:type="pct"/>
            <w:shd w:val="clear" w:color="auto" w:fill="BFBFBF" w:themeFill="background1" w:themeFillShade="BF"/>
          </w:tcPr>
          <w:p w14:paraId="2166724C" w14:textId="77777777" w:rsidR="00A77403" w:rsidRPr="00A77403" w:rsidRDefault="00A77403" w:rsidP="003E43E7">
            <w:pPr>
              <w:rPr>
                <w:rFonts w:ascii="Arial" w:hAnsi="Arial" w:cs="Arial"/>
                <w:color w:val="auto"/>
                <w:lang w:val="es-ES"/>
              </w:rPr>
            </w:pPr>
          </w:p>
        </w:tc>
        <w:tc>
          <w:tcPr>
            <w:tcW w:w="727" w:type="pct"/>
            <w:shd w:val="clear" w:color="auto" w:fill="BFBFBF" w:themeFill="background1" w:themeFillShade="BF"/>
          </w:tcPr>
          <w:p w14:paraId="723B8DF8" w14:textId="77777777" w:rsidR="00A77403" w:rsidRPr="00A77403" w:rsidRDefault="00A77403" w:rsidP="003E43E7">
            <w:pPr>
              <w:jc w:val="center"/>
              <w:rPr>
                <w:rFonts w:ascii="Arial" w:hAnsi="Arial" w:cs="Arial"/>
                <w:color w:val="auto"/>
                <w:lang w:val="es-ES"/>
              </w:rPr>
            </w:pPr>
            <w:r w:rsidRPr="00A77403">
              <w:rPr>
                <w:rFonts w:ascii="Arial" w:hAnsi="Arial" w:cs="Arial"/>
                <w:color w:val="auto"/>
                <w:lang w:val="es-ES"/>
              </w:rPr>
              <w:t>1</w:t>
            </w:r>
          </w:p>
          <w:p w14:paraId="71C2646B" w14:textId="77777777" w:rsidR="00A77403" w:rsidRPr="00A77403" w:rsidRDefault="00A77403" w:rsidP="003E43E7">
            <w:pPr>
              <w:jc w:val="center"/>
              <w:rPr>
                <w:rFonts w:ascii="Arial" w:hAnsi="Arial" w:cs="Arial"/>
                <w:b w:val="0"/>
                <w:color w:val="auto"/>
                <w:sz w:val="16"/>
                <w:lang w:val="es-ES"/>
              </w:rPr>
            </w:pPr>
            <w:r w:rsidRPr="00A77403">
              <w:rPr>
                <w:rFonts w:ascii="Arial" w:hAnsi="Arial" w:cs="Arial"/>
                <w:b w:val="0"/>
                <w:color w:val="auto"/>
                <w:sz w:val="16"/>
                <w:lang w:val="es-ES"/>
              </w:rPr>
              <w:t>Totalmente</w:t>
            </w:r>
          </w:p>
          <w:p w14:paraId="49934A7E" w14:textId="77777777" w:rsidR="00A77403" w:rsidRPr="00A77403" w:rsidRDefault="00A77403" w:rsidP="003E43E7">
            <w:pPr>
              <w:jc w:val="center"/>
              <w:rPr>
                <w:rFonts w:ascii="Arial" w:hAnsi="Arial" w:cs="Arial"/>
                <w:b w:val="0"/>
                <w:color w:val="auto"/>
                <w:lang w:val="es-ES"/>
              </w:rPr>
            </w:pPr>
            <w:r w:rsidRPr="00A77403">
              <w:rPr>
                <w:rFonts w:ascii="Arial" w:hAnsi="Arial" w:cs="Arial"/>
                <w:b w:val="0"/>
                <w:color w:val="auto"/>
                <w:sz w:val="16"/>
                <w:lang w:val="es-ES"/>
              </w:rPr>
              <w:t>en desacuerdo</w:t>
            </w:r>
          </w:p>
        </w:tc>
        <w:tc>
          <w:tcPr>
            <w:tcW w:w="647" w:type="pct"/>
            <w:shd w:val="clear" w:color="auto" w:fill="BFBFBF" w:themeFill="background1" w:themeFillShade="BF"/>
          </w:tcPr>
          <w:p w14:paraId="329D93B9" w14:textId="77777777" w:rsidR="00A77403" w:rsidRPr="00A77403" w:rsidRDefault="00A77403" w:rsidP="003E43E7">
            <w:pPr>
              <w:jc w:val="center"/>
              <w:rPr>
                <w:rFonts w:ascii="Arial" w:hAnsi="Arial" w:cs="Arial"/>
                <w:color w:val="auto"/>
                <w:lang w:val="es-ES"/>
              </w:rPr>
            </w:pPr>
            <w:r w:rsidRPr="00A77403">
              <w:rPr>
                <w:rFonts w:ascii="Arial" w:hAnsi="Arial" w:cs="Arial"/>
                <w:color w:val="auto"/>
                <w:lang w:val="es-ES"/>
              </w:rPr>
              <w:t>2</w:t>
            </w:r>
          </w:p>
          <w:p w14:paraId="6238F2C7" w14:textId="77777777" w:rsidR="00A77403" w:rsidRPr="00A77403" w:rsidRDefault="00A77403" w:rsidP="003E43E7">
            <w:pPr>
              <w:jc w:val="center"/>
              <w:rPr>
                <w:rFonts w:ascii="Arial" w:hAnsi="Arial" w:cs="Arial"/>
                <w:b w:val="0"/>
                <w:color w:val="auto"/>
                <w:lang w:val="es-ES"/>
              </w:rPr>
            </w:pPr>
            <w:r w:rsidRPr="00A77403">
              <w:rPr>
                <w:rFonts w:ascii="Arial" w:hAnsi="Arial" w:cs="Arial"/>
                <w:b w:val="0"/>
                <w:color w:val="auto"/>
                <w:sz w:val="16"/>
                <w:lang w:val="es-ES"/>
              </w:rPr>
              <w:t>En desacuerdo</w:t>
            </w:r>
          </w:p>
        </w:tc>
        <w:tc>
          <w:tcPr>
            <w:tcW w:w="516" w:type="pct"/>
            <w:shd w:val="clear" w:color="auto" w:fill="BFBFBF" w:themeFill="background1" w:themeFillShade="BF"/>
          </w:tcPr>
          <w:p w14:paraId="3DC69C94" w14:textId="77777777" w:rsidR="00A77403" w:rsidRPr="00A77403" w:rsidRDefault="00A77403" w:rsidP="003E43E7">
            <w:pPr>
              <w:jc w:val="center"/>
              <w:rPr>
                <w:rFonts w:ascii="Arial" w:hAnsi="Arial" w:cs="Arial"/>
                <w:color w:val="auto"/>
                <w:lang w:val="es-ES"/>
              </w:rPr>
            </w:pPr>
            <w:r w:rsidRPr="00A77403">
              <w:rPr>
                <w:rFonts w:ascii="Arial" w:hAnsi="Arial" w:cs="Arial"/>
                <w:color w:val="auto"/>
                <w:lang w:val="es-ES"/>
              </w:rPr>
              <w:t>3</w:t>
            </w:r>
          </w:p>
          <w:p w14:paraId="07719CE8" w14:textId="77777777" w:rsidR="00A77403" w:rsidRPr="00A77403" w:rsidRDefault="00A77403" w:rsidP="003E43E7">
            <w:pPr>
              <w:jc w:val="center"/>
              <w:rPr>
                <w:rFonts w:ascii="Arial" w:hAnsi="Arial" w:cs="Arial"/>
                <w:b w:val="0"/>
                <w:color w:val="auto"/>
                <w:lang w:val="es-ES"/>
              </w:rPr>
            </w:pPr>
            <w:r w:rsidRPr="00A77403">
              <w:rPr>
                <w:rFonts w:ascii="Arial" w:hAnsi="Arial" w:cs="Arial"/>
                <w:b w:val="0"/>
                <w:color w:val="auto"/>
                <w:sz w:val="16"/>
                <w:lang w:val="es-ES"/>
              </w:rPr>
              <w:t>De acuerdo</w:t>
            </w:r>
          </w:p>
        </w:tc>
        <w:tc>
          <w:tcPr>
            <w:tcW w:w="623" w:type="pct"/>
            <w:shd w:val="clear" w:color="auto" w:fill="BFBFBF" w:themeFill="background1" w:themeFillShade="BF"/>
          </w:tcPr>
          <w:p w14:paraId="2C9D1A2B" w14:textId="77777777" w:rsidR="00A77403" w:rsidRPr="00A77403" w:rsidRDefault="00A77403" w:rsidP="003E43E7">
            <w:pPr>
              <w:jc w:val="center"/>
              <w:rPr>
                <w:rFonts w:ascii="Arial" w:hAnsi="Arial" w:cs="Arial"/>
                <w:color w:val="auto"/>
                <w:lang w:val="es-ES"/>
              </w:rPr>
            </w:pPr>
            <w:r w:rsidRPr="00A77403">
              <w:rPr>
                <w:rFonts w:ascii="Arial" w:hAnsi="Arial" w:cs="Arial"/>
                <w:color w:val="auto"/>
                <w:lang w:val="es-ES"/>
              </w:rPr>
              <w:t>4</w:t>
            </w:r>
          </w:p>
          <w:p w14:paraId="2201ABB4" w14:textId="77777777" w:rsidR="00A77403" w:rsidRPr="00A77403" w:rsidRDefault="00A77403" w:rsidP="003E43E7">
            <w:pPr>
              <w:jc w:val="center"/>
              <w:rPr>
                <w:rFonts w:ascii="Arial" w:hAnsi="Arial" w:cs="Arial"/>
                <w:b w:val="0"/>
                <w:color w:val="auto"/>
                <w:sz w:val="16"/>
                <w:lang w:val="es-ES"/>
              </w:rPr>
            </w:pPr>
            <w:r w:rsidRPr="00A77403">
              <w:rPr>
                <w:rFonts w:ascii="Arial" w:hAnsi="Arial" w:cs="Arial"/>
                <w:b w:val="0"/>
                <w:color w:val="auto"/>
                <w:sz w:val="16"/>
                <w:lang w:val="es-ES"/>
              </w:rPr>
              <w:t>Totalmente</w:t>
            </w:r>
          </w:p>
          <w:p w14:paraId="3524E831" w14:textId="77777777" w:rsidR="00A77403" w:rsidRPr="00A77403" w:rsidRDefault="00A77403" w:rsidP="003E43E7">
            <w:pPr>
              <w:jc w:val="center"/>
              <w:rPr>
                <w:rFonts w:ascii="Arial" w:hAnsi="Arial" w:cs="Arial"/>
                <w:b w:val="0"/>
                <w:color w:val="auto"/>
                <w:lang w:val="es-ES"/>
              </w:rPr>
            </w:pPr>
            <w:r w:rsidRPr="00A77403">
              <w:rPr>
                <w:rFonts w:ascii="Arial" w:hAnsi="Arial" w:cs="Arial"/>
                <w:b w:val="0"/>
                <w:color w:val="auto"/>
                <w:sz w:val="16"/>
                <w:lang w:val="es-ES"/>
              </w:rPr>
              <w:t>de acuerdo</w:t>
            </w:r>
          </w:p>
        </w:tc>
      </w:tr>
      <w:tr w:rsidR="00A77403" w:rsidRPr="00214AC4" w14:paraId="0F44EB7E" w14:textId="77777777" w:rsidTr="003E43E7">
        <w:trPr>
          <w:trHeight w:val="1097"/>
        </w:trPr>
        <w:tc>
          <w:tcPr>
            <w:tcW w:w="2487" w:type="pct"/>
            <w:shd w:val="clear" w:color="auto" w:fill="auto"/>
            <w:vAlign w:val="center"/>
          </w:tcPr>
          <w:p w14:paraId="5BD72DCE" w14:textId="77777777" w:rsidR="00A77403" w:rsidRPr="00A77403" w:rsidRDefault="00A77403" w:rsidP="00A77403">
            <w:pPr>
              <w:pStyle w:val="ListParagraph"/>
              <w:numPr>
                <w:ilvl w:val="0"/>
                <w:numId w:val="1"/>
              </w:numPr>
              <w:spacing w:before="120" w:after="120" w:line="240" w:lineRule="auto"/>
              <w:ind w:left="270" w:hanging="27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Que mi pareja envíe una foto desnudo/a de él/ella a otra persona</w:t>
            </w:r>
            <w:r w:rsidRPr="00A77403">
              <w:rPr>
                <w:rFonts w:ascii="Times New Roman" w:eastAsiaTheme="minorHAnsi" w:hAnsi="Times New Roman" w:cs="Times New Roman"/>
                <w:sz w:val="24"/>
                <w:szCs w:val="24"/>
                <w:lang w:val="es-ES" w:eastAsia="en-US"/>
              </w:rPr>
              <w:t xml:space="preserve"> </w:t>
            </w:r>
            <w:r w:rsidRPr="00A77403">
              <w:rPr>
                <w:rFonts w:ascii="Times New Roman" w:hAnsi="Times New Roman" w:cs="Times New Roman"/>
                <w:sz w:val="24"/>
                <w:szCs w:val="24"/>
                <w:lang w:val="es-ES"/>
              </w:rPr>
              <w:t>a través de alguna de las redes sociales.</w:t>
            </w:r>
          </w:p>
        </w:tc>
        <w:tc>
          <w:tcPr>
            <w:tcW w:w="727" w:type="pct"/>
            <w:shd w:val="clear" w:color="auto" w:fill="auto"/>
            <w:vAlign w:val="center"/>
          </w:tcPr>
          <w:p w14:paraId="690529F3"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0627419F"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2B0D2B48"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33423DAD"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063367CA" w14:textId="77777777" w:rsidTr="003E43E7">
        <w:trPr>
          <w:trHeight w:val="828"/>
        </w:trPr>
        <w:tc>
          <w:tcPr>
            <w:tcW w:w="2487" w:type="pct"/>
            <w:shd w:val="clear" w:color="auto" w:fill="auto"/>
            <w:vAlign w:val="center"/>
          </w:tcPr>
          <w:p w14:paraId="620B0BDA" w14:textId="77777777" w:rsidR="00A77403" w:rsidRPr="00A77403" w:rsidRDefault="00A77403" w:rsidP="00A77403">
            <w:pPr>
              <w:pStyle w:val="ListParagraph"/>
              <w:numPr>
                <w:ilvl w:val="0"/>
                <w:numId w:val="1"/>
              </w:numPr>
              <w:spacing w:before="120" w:after="120" w:line="240" w:lineRule="auto"/>
              <w:ind w:left="270" w:hanging="27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Que mi pareja envíe una foto semi-desnudo/a de él/ella a otra persona a través de alguna de las redes sociales.</w:t>
            </w:r>
          </w:p>
        </w:tc>
        <w:tc>
          <w:tcPr>
            <w:tcW w:w="727" w:type="pct"/>
            <w:shd w:val="clear" w:color="auto" w:fill="auto"/>
            <w:vAlign w:val="center"/>
          </w:tcPr>
          <w:p w14:paraId="5CD2842F"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1325DEB0"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2EDCB0B9"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6374782E"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6BD057E9" w14:textId="77777777" w:rsidTr="003E43E7">
        <w:trPr>
          <w:trHeight w:val="828"/>
        </w:trPr>
        <w:tc>
          <w:tcPr>
            <w:tcW w:w="2487" w:type="pct"/>
            <w:shd w:val="clear" w:color="auto" w:fill="auto"/>
            <w:vAlign w:val="center"/>
          </w:tcPr>
          <w:p w14:paraId="7D215325" w14:textId="77777777" w:rsidR="00A77403" w:rsidRPr="00A77403" w:rsidRDefault="00A77403" w:rsidP="00A77403">
            <w:pPr>
              <w:pStyle w:val="ListParagraph"/>
              <w:numPr>
                <w:ilvl w:val="0"/>
                <w:numId w:val="1"/>
              </w:numPr>
              <w:spacing w:before="120" w:after="120" w:line="240" w:lineRule="auto"/>
              <w:ind w:left="270" w:hanging="27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Que mi pareja envíe una foto provocativa de él/ella a otra persona a través de alguna de las redes sociales.</w:t>
            </w:r>
          </w:p>
        </w:tc>
        <w:tc>
          <w:tcPr>
            <w:tcW w:w="727" w:type="pct"/>
            <w:shd w:val="clear" w:color="auto" w:fill="auto"/>
            <w:vAlign w:val="center"/>
          </w:tcPr>
          <w:p w14:paraId="027FBD70"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79932310"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1CB5118E"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696F3EFD"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2D2C7F22" w14:textId="77777777" w:rsidTr="003E43E7">
        <w:trPr>
          <w:trHeight w:val="674"/>
        </w:trPr>
        <w:tc>
          <w:tcPr>
            <w:tcW w:w="2487" w:type="pct"/>
            <w:shd w:val="clear" w:color="auto" w:fill="auto"/>
            <w:vAlign w:val="center"/>
          </w:tcPr>
          <w:p w14:paraId="499A73E8"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 xml:space="preserve">Que mi pareja utilice las redes sociales para tener conversaciones eróticas. </w:t>
            </w:r>
          </w:p>
        </w:tc>
        <w:tc>
          <w:tcPr>
            <w:tcW w:w="727" w:type="pct"/>
            <w:shd w:val="clear" w:color="auto" w:fill="auto"/>
            <w:vAlign w:val="center"/>
          </w:tcPr>
          <w:p w14:paraId="455D6E7C"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2C6477C5"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2553898C"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10D0968E"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4E68A752" w14:textId="77777777" w:rsidTr="003E43E7">
        <w:trPr>
          <w:trHeight w:val="828"/>
        </w:trPr>
        <w:tc>
          <w:tcPr>
            <w:tcW w:w="2487" w:type="pct"/>
            <w:shd w:val="clear" w:color="auto" w:fill="auto"/>
            <w:vAlign w:val="center"/>
          </w:tcPr>
          <w:p w14:paraId="1F160203"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 xml:space="preserve">Que mi pareja utilice las redes sociales para tener conversaciones “calientes” con otra persona. </w:t>
            </w:r>
          </w:p>
        </w:tc>
        <w:tc>
          <w:tcPr>
            <w:tcW w:w="727" w:type="pct"/>
            <w:shd w:val="clear" w:color="auto" w:fill="auto"/>
            <w:vAlign w:val="center"/>
          </w:tcPr>
          <w:p w14:paraId="2A57EB95"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09F57957"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293CB9A7"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19AAF43E"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246C2537" w14:textId="77777777" w:rsidTr="003E43E7">
        <w:trPr>
          <w:trHeight w:val="696"/>
        </w:trPr>
        <w:tc>
          <w:tcPr>
            <w:tcW w:w="2487" w:type="pct"/>
            <w:shd w:val="clear" w:color="auto" w:fill="auto"/>
            <w:vAlign w:val="center"/>
          </w:tcPr>
          <w:p w14:paraId="1FE7C27E"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Que mi pareja tenga una cuenta creada en un portal de índole sexual.</w:t>
            </w:r>
          </w:p>
        </w:tc>
        <w:tc>
          <w:tcPr>
            <w:tcW w:w="727" w:type="pct"/>
            <w:shd w:val="clear" w:color="auto" w:fill="auto"/>
            <w:vAlign w:val="center"/>
          </w:tcPr>
          <w:p w14:paraId="191D1D1D"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0CF2A400"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538A4BE5"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7B8E7D5C"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7CFE37AF" w14:textId="77777777" w:rsidTr="003E43E7">
        <w:trPr>
          <w:trHeight w:val="687"/>
        </w:trPr>
        <w:tc>
          <w:tcPr>
            <w:tcW w:w="2487" w:type="pct"/>
            <w:shd w:val="clear" w:color="auto" w:fill="auto"/>
            <w:vAlign w:val="center"/>
          </w:tcPr>
          <w:p w14:paraId="115239E3"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 xml:space="preserve">Que mi pareja tenga sexo cibernético con otra persona en las redes sociales. </w:t>
            </w:r>
          </w:p>
        </w:tc>
        <w:tc>
          <w:tcPr>
            <w:tcW w:w="727" w:type="pct"/>
            <w:shd w:val="clear" w:color="auto" w:fill="auto"/>
            <w:vAlign w:val="center"/>
          </w:tcPr>
          <w:p w14:paraId="1A83848C"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4280A27C"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5BE64EA7"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2D64542E"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750C260E" w14:textId="77777777" w:rsidTr="003E43E7">
        <w:trPr>
          <w:trHeight w:val="530"/>
        </w:trPr>
        <w:tc>
          <w:tcPr>
            <w:tcW w:w="2487" w:type="pct"/>
            <w:shd w:val="clear" w:color="auto" w:fill="auto"/>
            <w:vAlign w:val="center"/>
          </w:tcPr>
          <w:p w14:paraId="51B5E094"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 xml:space="preserve">Que mi pareja envíe fotos de sus genitales a otra persona. </w:t>
            </w:r>
          </w:p>
        </w:tc>
        <w:tc>
          <w:tcPr>
            <w:tcW w:w="727" w:type="pct"/>
            <w:shd w:val="clear" w:color="auto" w:fill="auto"/>
            <w:vAlign w:val="center"/>
          </w:tcPr>
          <w:p w14:paraId="49757FBB"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3BB20D57"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38B6855E"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4D273AEB"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4C33E4B7" w14:textId="77777777" w:rsidTr="003E43E7">
        <w:trPr>
          <w:trHeight w:val="828"/>
        </w:trPr>
        <w:tc>
          <w:tcPr>
            <w:tcW w:w="2487" w:type="pct"/>
            <w:shd w:val="clear" w:color="auto" w:fill="auto"/>
            <w:vAlign w:val="center"/>
          </w:tcPr>
          <w:p w14:paraId="78B3B825"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 xml:space="preserve">Que mi pareja converse con otra persona en las redes sociales y lo que comparta con ella sea más íntimo y constante de aquello que comparte conmigo. </w:t>
            </w:r>
          </w:p>
        </w:tc>
        <w:tc>
          <w:tcPr>
            <w:tcW w:w="727" w:type="pct"/>
            <w:shd w:val="clear" w:color="auto" w:fill="auto"/>
            <w:vAlign w:val="center"/>
          </w:tcPr>
          <w:p w14:paraId="21AC4F91"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6A752558"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2B269F99"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03C58960"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5D7B425D" w14:textId="77777777" w:rsidTr="003E43E7">
        <w:trPr>
          <w:trHeight w:val="556"/>
        </w:trPr>
        <w:tc>
          <w:tcPr>
            <w:tcW w:w="2487" w:type="pct"/>
            <w:shd w:val="clear" w:color="auto" w:fill="auto"/>
            <w:vAlign w:val="center"/>
          </w:tcPr>
          <w:p w14:paraId="76A62285"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lastRenderedPageBreak/>
              <w:t xml:space="preserve">Que mi pareja mienta sobre sus actividades personales en internet. </w:t>
            </w:r>
          </w:p>
        </w:tc>
        <w:tc>
          <w:tcPr>
            <w:tcW w:w="727" w:type="pct"/>
            <w:shd w:val="clear" w:color="auto" w:fill="auto"/>
            <w:vAlign w:val="center"/>
          </w:tcPr>
          <w:p w14:paraId="5E874AEA"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0751E3EE"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6BA1CAAB"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38E8FE94"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4907AD53" w14:textId="77777777" w:rsidTr="003E43E7">
        <w:trPr>
          <w:trHeight w:val="556"/>
        </w:trPr>
        <w:tc>
          <w:tcPr>
            <w:tcW w:w="2487" w:type="pct"/>
            <w:shd w:val="clear" w:color="auto" w:fill="auto"/>
            <w:vAlign w:val="center"/>
          </w:tcPr>
          <w:p w14:paraId="6B369087"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 xml:space="preserve">Que mi pareja me tenga bloqueado/a de sus redes sociales. </w:t>
            </w:r>
          </w:p>
        </w:tc>
        <w:tc>
          <w:tcPr>
            <w:tcW w:w="727" w:type="pct"/>
            <w:shd w:val="clear" w:color="auto" w:fill="auto"/>
            <w:vAlign w:val="center"/>
          </w:tcPr>
          <w:p w14:paraId="27537585"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47D02723"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177A4FEB"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4A58BAEB"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r w:rsidR="00A77403" w:rsidRPr="00214AC4" w14:paraId="3D2D2D5F" w14:textId="77777777" w:rsidTr="003E43E7">
        <w:trPr>
          <w:trHeight w:val="692"/>
        </w:trPr>
        <w:tc>
          <w:tcPr>
            <w:tcW w:w="2487" w:type="pct"/>
            <w:shd w:val="clear" w:color="auto" w:fill="auto"/>
            <w:vAlign w:val="center"/>
          </w:tcPr>
          <w:p w14:paraId="46912ED4" w14:textId="77777777" w:rsidR="00A77403" w:rsidRPr="00A77403" w:rsidRDefault="00A77403" w:rsidP="00A77403">
            <w:pPr>
              <w:pStyle w:val="ListParagraph"/>
              <w:numPr>
                <w:ilvl w:val="0"/>
                <w:numId w:val="1"/>
              </w:numPr>
              <w:spacing w:before="120" w:after="120" w:line="240" w:lineRule="auto"/>
              <w:ind w:left="360"/>
              <w:contextualSpacing w:val="0"/>
              <w:rPr>
                <w:rFonts w:ascii="Times New Roman" w:hAnsi="Times New Roman" w:cs="Times New Roman"/>
                <w:sz w:val="24"/>
                <w:szCs w:val="24"/>
                <w:lang w:val="es-ES"/>
              </w:rPr>
            </w:pPr>
            <w:r w:rsidRPr="00A77403">
              <w:rPr>
                <w:rFonts w:ascii="Times New Roman" w:hAnsi="Times New Roman" w:cs="Times New Roman"/>
                <w:sz w:val="24"/>
                <w:szCs w:val="24"/>
                <w:lang w:val="es-ES"/>
              </w:rPr>
              <w:t>Que mi pareja no me tenga en sus redes sociales.</w:t>
            </w:r>
          </w:p>
        </w:tc>
        <w:tc>
          <w:tcPr>
            <w:tcW w:w="727" w:type="pct"/>
            <w:shd w:val="clear" w:color="auto" w:fill="auto"/>
            <w:vAlign w:val="center"/>
          </w:tcPr>
          <w:p w14:paraId="4ABE6783"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47" w:type="pct"/>
            <w:shd w:val="clear" w:color="auto" w:fill="auto"/>
            <w:vAlign w:val="center"/>
          </w:tcPr>
          <w:p w14:paraId="0595E708"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516" w:type="pct"/>
            <w:shd w:val="clear" w:color="auto" w:fill="auto"/>
            <w:vAlign w:val="center"/>
          </w:tcPr>
          <w:p w14:paraId="62CCDA99"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c>
          <w:tcPr>
            <w:tcW w:w="623" w:type="pct"/>
            <w:shd w:val="clear" w:color="auto" w:fill="auto"/>
            <w:vAlign w:val="center"/>
          </w:tcPr>
          <w:p w14:paraId="67EAFE5D" w14:textId="77777777" w:rsidR="00A77403" w:rsidRPr="00ED026E" w:rsidRDefault="00A77403" w:rsidP="003E43E7">
            <w:pPr>
              <w:spacing w:before="120" w:after="120"/>
              <w:jc w:val="center"/>
              <w:rPr>
                <w:sz w:val="32"/>
                <w:szCs w:val="32"/>
                <w:lang w:val="es-ES"/>
              </w:rPr>
            </w:pPr>
            <w:r w:rsidRPr="00ED026E">
              <w:rPr>
                <w:sz w:val="32"/>
                <w:szCs w:val="32"/>
                <w:lang w:val="es-ES"/>
              </w:rPr>
              <w:sym w:font="Wingdings" w:char="F0A8"/>
            </w:r>
          </w:p>
        </w:tc>
      </w:tr>
    </w:tbl>
    <w:p w14:paraId="006530D0" w14:textId="77777777" w:rsidR="00A77403" w:rsidRDefault="00A77403" w:rsidP="00A77403">
      <w:pPr>
        <w:pStyle w:val="Heading1"/>
        <w:spacing w:before="120" w:after="120" w:line="240" w:lineRule="auto"/>
        <w:jc w:val="center"/>
        <w:rPr>
          <w:rFonts w:ascii="Arial" w:eastAsia="Times New Roman" w:hAnsi="Arial" w:cs="Arial"/>
          <w:color w:val="000000" w:themeColor="text1"/>
          <w:sz w:val="22"/>
          <w:szCs w:val="22"/>
          <w:lang w:val="es-ES"/>
        </w:rPr>
      </w:pPr>
    </w:p>
    <w:p w14:paraId="573DA36F" w14:textId="77777777" w:rsidR="00C47DE1" w:rsidRDefault="00C47DE1"/>
    <w:sectPr w:rsidR="00C47DE1" w:rsidSect="001E07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4779"/>
    <w:multiLevelType w:val="hybridMultilevel"/>
    <w:tmpl w:val="BE425E64"/>
    <w:lvl w:ilvl="0" w:tplc="500A000F">
      <w:start w:val="1"/>
      <w:numFmt w:val="decimal"/>
      <w:lvlText w:val="%1."/>
      <w:lvlJc w:val="left"/>
      <w:pPr>
        <w:ind w:left="63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16cid:durableId="46565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3"/>
    <w:rsid w:val="00065800"/>
    <w:rsid w:val="001E07A2"/>
    <w:rsid w:val="009501A3"/>
    <w:rsid w:val="00A77403"/>
    <w:rsid w:val="00C41E20"/>
    <w:rsid w:val="00C47DE1"/>
    <w:rsid w:val="00ED026E"/>
    <w:rsid w:val="00F6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A94ED"/>
  <w15:chartTrackingRefBased/>
  <w15:docId w15:val="{09ACDB68-674D-C34F-818F-D0083304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03"/>
    <w:rPr>
      <w:rFonts w:ascii="Times New Roman" w:hAnsi="Times New Roman" w:cs="Times New Roman"/>
    </w:rPr>
  </w:style>
  <w:style w:type="paragraph" w:styleId="Heading1">
    <w:name w:val="heading 1"/>
    <w:basedOn w:val="Normal"/>
    <w:next w:val="Normal"/>
    <w:link w:val="Heading1Char"/>
    <w:uiPriority w:val="9"/>
    <w:qFormat/>
    <w:rsid w:val="00A7740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03"/>
    <w:rPr>
      <w:rFonts w:asciiTheme="majorHAnsi" w:eastAsiaTheme="majorEastAsia" w:hAnsiTheme="majorHAnsi" w:cstheme="majorBidi"/>
      <w:b/>
      <w:bCs/>
      <w:color w:val="2F5496" w:themeColor="accent1" w:themeShade="BF"/>
      <w:sz w:val="28"/>
      <w:szCs w:val="28"/>
      <w:lang w:val="es-PR"/>
    </w:rPr>
  </w:style>
  <w:style w:type="paragraph" w:styleId="ListParagraph">
    <w:name w:val="List Paragraph"/>
    <w:basedOn w:val="Normal"/>
    <w:uiPriority w:val="34"/>
    <w:qFormat/>
    <w:rsid w:val="00A77403"/>
    <w:pPr>
      <w:spacing w:after="200" w:line="276" w:lineRule="auto"/>
      <w:ind w:left="720"/>
      <w:contextualSpacing/>
    </w:pPr>
    <w:rPr>
      <w:rFonts w:asciiTheme="minorHAnsi" w:hAnsiTheme="minorHAnsi" w:cstheme="minorBidi"/>
      <w:sz w:val="22"/>
      <w:szCs w:val="22"/>
      <w:lang w:val="es-PR"/>
    </w:rPr>
  </w:style>
  <w:style w:type="table" w:styleId="LightList">
    <w:name w:val="Light List"/>
    <w:basedOn w:val="TableNormal"/>
    <w:uiPriority w:val="61"/>
    <w:rsid w:val="00A77403"/>
    <w:rPr>
      <w:rFonts w:eastAsiaTheme="minorEastAsia"/>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2020-05-28T19:39:00Z</dcterms:created>
  <dcterms:modified xsi:type="dcterms:W3CDTF">2022-09-14T22:45:00Z</dcterms:modified>
</cp:coreProperties>
</file>