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EFDA" w14:textId="6F3BCC71" w:rsidR="00894319" w:rsidRPr="008A0C77" w:rsidRDefault="004064CA" w:rsidP="00894319">
      <w:pPr>
        <w:jc w:val="center"/>
        <w:rPr>
          <w:rFonts w:ascii="Times New Roman" w:eastAsia="Times New Roman" w:hAnsi="Times New Roman" w:cs="Times New Roman"/>
          <w:b/>
          <w:color w:val="auto"/>
        </w:rPr>
      </w:pPr>
      <w:r w:rsidRPr="008A0C77">
        <w:rPr>
          <w:rFonts w:ascii="Times New Roman" w:eastAsia="Times New Roman" w:hAnsi="Times New Roman" w:cs="Times New Roman"/>
          <w:b/>
          <w:color w:val="auto"/>
        </w:rPr>
        <w:t xml:space="preserve">Cuestionario </w:t>
      </w:r>
      <w:r>
        <w:rPr>
          <w:rFonts w:ascii="Times New Roman" w:eastAsia="Times New Roman" w:hAnsi="Times New Roman" w:cs="Times New Roman"/>
          <w:b/>
          <w:color w:val="auto"/>
        </w:rPr>
        <w:t>d</w:t>
      </w:r>
      <w:r w:rsidRPr="008A0C77">
        <w:rPr>
          <w:rFonts w:ascii="Times New Roman" w:eastAsia="Times New Roman" w:hAnsi="Times New Roman" w:cs="Times New Roman"/>
          <w:b/>
          <w:color w:val="auto"/>
        </w:rPr>
        <w:t xml:space="preserve">e Evaluación </w:t>
      </w:r>
      <w:r>
        <w:rPr>
          <w:rFonts w:ascii="Times New Roman" w:eastAsia="Times New Roman" w:hAnsi="Times New Roman" w:cs="Times New Roman"/>
          <w:b/>
          <w:color w:val="auto"/>
        </w:rPr>
        <w:t>d</w:t>
      </w:r>
      <w:r w:rsidRPr="008A0C77">
        <w:rPr>
          <w:rFonts w:ascii="Times New Roman" w:eastAsia="Times New Roman" w:hAnsi="Times New Roman" w:cs="Times New Roman"/>
          <w:b/>
          <w:color w:val="auto"/>
        </w:rPr>
        <w:t xml:space="preserve">e Conductas Sexuales </w:t>
      </w:r>
      <w:r w:rsidR="009C3B0E">
        <w:rPr>
          <w:rFonts w:ascii="Times New Roman" w:eastAsia="Times New Roman" w:hAnsi="Times New Roman" w:cs="Times New Roman"/>
          <w:b/>
          <w:color w:val="auto"/>
        </w:rPr>
        <w:t>d</w:t>
      </w:r>
      <w:r>
        <w:rPr>
          <w:rFonts w:ascii="Times New Roman" w:eastAsia="Times New Roman" w:hAnsi="Times New Roman" w:cs="Times New Roman"/>
          <w:b/>
          <w:color w:val="auto"/>
        </w:rPr>
        <w:t>e Riesgo</w:t>
      </w:r>
    </w:p>
    <w:p w14:paraId="1BC546CE" w14:textId="77777777" w:rsidR="00894319" w:rsidRPr="00F06618" w:rsidRDefault="00894319" w:rsidP="00894319">
      <w:pPr>
        <w:jc w:val="center"/>
        <w:rPr>
          <w:rFonts w:ascii="Times New Roman" w:eastAsia="Times New Roman" w:hAnsi="Times New Roman" w:cs="Times New Roman"/>
          <w:b/>
          <w:color w:val="auto"/>
          <w:sz w:val="16"/>
          <w:u w:val="single"/>
        </w:rPr>
      </w:pPr>
    </w:p>
    <w:p w14:paraId="7A3A00AF" w14:textId="10BF3058" w:rsidR="00894319" w:rsidRPr="00F06618" w:rsidRDefault="00894319" w:rsidP="004064CA">
      <w:pPr>
        <w:jc w:val="both"/>
        <w:rPr>
          <w:rFonts w:ascii="Times New Roman" w:eastAsia="Times New Roman" w:hAnsi="Times New Roman" w:cs="Times New Roman"/>
          <w:color w:val="auto"/>
          <w:sz w:val="22"/>
        </w:rPr>
      </w:pPr>
      <w:r w:rsidRPr="00F06618">
        <w:rPr>
          <w:rFonts w:ascii="Times New Roman" w:eastAsia="Times New Roman" w:hAnsi="Times New Roman" w:cs="Times New Roman"/>
          <w:color w:val="auto"/>
          <w:sz w:val="22"/>
        </w:rPr>
        <w:t>A continuación, usted se encontrará con 1</w:t>
      </w:r>
      <w:r>
        <w:rPr>
          <w:rFonts w:ascii="Times New Roman" w:eastAsia="Times New Roman" w:hAnsi="Times New Roman" w:cs="Times New Roman"/>
          <w:color w:val="auto"/>
          <w:sz w:val="22"/>
        </w:rPr>
        <w:t>6</w:t>
      </w:r>
      <w:r w:rsidRPr="00F06618">
        <w:rPr>
          <w:rFonts w:ascii="Times New Roman" w:eastAsia="Times New Roman" w:hAnsi="Times New Roman" w:cs="Times New Roman"/>
          <w:color w:val="auto"/>
          <w:sz w:val="22"/>
        </w:rPr>
        <w:t xml:space="preserve"> enunciados que ejemplifican varias conductas sexuales. Tome en cuenta que no existen enunciados que consideremos como “buenos” o “malos”, ni “incorrectos” o “correctos”, más bien nos interesa conocer las diversas conductas sexules </w:t>
      </w:r>
      <w:r w:rsidR="004064CA">
        <w:rPr>
          <w:rFonts w:ascii="Times New Roman" w:eastAsia="Times New Roman" w:hAnsi="Times New Roman" w:cs="Times New Roman"/>
          <w:color w:val="auto"/>
          <w:sz w:val="22"/>
        </w:rPr>
        <w:t xml:space="preserve">de riesgo </w:t>
      </w:r>
      <w:r w:rsidRPr="00F06618">
        <w:rPr>
          <w:rFonts w:ascii="Times New Roman" w:eastAsia="Times New Roman" w:hAnsi="Times New Roman" w:cs="Times New Roman"/>
          <w:color w:val="auto"/>
          <w:sz w:val="22"/>
        </w:rPr>
        <w:t xml:space="preserve">que usted practica o que ha practicado alguna vez en su vida. Para contestar, lea los siguientes enunciados atentamente, y conteste lo más sincero posible marcando el encasillado con un sí o con un no. </w:t>
      </w:r>
    </w:p>
    <w:p w14:paraId="1E392E17" w14:textId="77777777" w:rsidR="00894319" w:rsidRPr="008A0C77" w:rsidRDefault="00894319" w:rsidP="00894319">
      <w:pPr>
        <w:rPr>
          <w:rFonts w:ascii="Times New Roman" w:eastAsia="Times New Roman" w:hAnsi="Times New Roman" w:cs="Times New Roman"/>
          <w:b/>
          <w:color w:val="auto"/>
        </w:rPr>
      </w:pPr>
    </w:p>
    <w:tbl>
      <w:tblPr>
        <w:tblStyle w:val="TableGrid"/>
        <w:tblW w:w="0" w:type="auto"/>
        <w:tblLook w:val="04A0" w:firstRow="1" w:lastRow="0" w:firstColumn="1" w:lastColumn="0" w:noHBand="0" w:noVBand="1"/>
      </w:tblPr>
      <w:tblGrid>
        <w:gridCol w:w="8217"/>
        <w:gridCol w:w="533"/>
        <w:gridCol w:w="600"/>
      </w:tblGrid>
      <w:tr w:rsidR="00894319" w:rsidRPr="008A0C77" w14:paraId="10F49DCE" w14:textId="77777777" w:rsidTr="007F2773">
        <w:trPr>
          <w:trHeight w:val="521"/>
        </w:trPr>
        <w:tc>
          <w:tcPr>
            <w:tcW w:w="8217" w:type="dxa"/>
            <w:vAlign w:val="center"/>
          </w:tcPr>
          <w:p w14:paraId="12A9ED38" w14:textId="77777777" w:rsidR="00894319" w:rsidRPr="008A0C77" w:rsidRDefault="00894319" w:rsidP="007F2773">
            <w:pPr>
              <w:spacing w:before="80" w:after="80"/>
              <w:jc w:val="center"/>
              <w:rPr>
                <w:rFonts w:ascii="Times New Roman" w:eastAsia="Times New Roman" w:hAnsi="Times New Roman" w:cs="Times New Roman"/>
                <w:b/>
                <w:color w:val="auto"/>
              </w:rPr>
            </w:pPr>
            <w:r w:rsidRPr="008A0C77">
              <w:rPr>
                <w:rFonts w:ascii="Times New Roman" w:eastAsia="Times New Roman" w:hAnsi="Times New Roman" w:cs="Times New Roman"/>
                <w:b/>
                <w:color w:val="auto"/>
              </w:rPr>
              <w:t>Enunciado</w:t>
            </w:r>
          </w:p>
        </w:tc>
        <w:tc>
          <w:tcPr>
            <w:tcW w:w="533" w:type="dxa"/>
            <w:vAlign w:val="center"/>
          </w:tcPr>
          <w:p w14:paraId="1BFE2E0D" w14:textId="77777777" w:rsidR="00894319" w:rsidRPr="008A0C77" w:rsidRDefault="00894319" w:rsidP="007F2773">
            <w:pPr>
              <w:spacing w:before="80" w:after="80"/>
              <w:jc w:val="center"/>
              <w:rPr>
                <w:rFonts w:ascii="Times New Roman" w:eastAsia="Times New Roman" w:hAnsi="Times New Roman" w:cs="Times New Roman"/>
                <w:b/>
                <w:color w:val="auto"/>
              </w:rPr>
            </w:pPr>
            <w:r w:rsidRPr="008A0C77">
              <w:rPr>
                <w:rFonts w:ascii="Times New Roman" w:eastAsia="Times New Roman" w:hAnsi="Times New Roman" w:cs="Times New Roman"/>
                <w:b/>
                <w:color w:val="auto"/>
              </w:rPr>
              <w:t>Sí</w:t>
            </w:r>
          </w:p>
        </w:tc>
        <w:tc>
          <w:tcPr>
            <w:tcW w:w="600" w:type="dxa"/>
            <w:vAlign w:val="center"/>
          </w:tcPr>
          <w:p w14:paraId="01395EC0" w14:textId="77777777" w:rsidR="00894319" w:rsidRPr="008A0C77" w:rsidRDefault="00894319" w:rsidP="007F2773">
            <w:pPr>
              <w:spacing w:before="80" w:after="80"/>
              <w:jc w:val="center"/>
              <w:rPr>
                <w:rFonts w:ascii="Times New Roman" w:eastAsia="Times New Roman" w:hAnsi="Times New Roman" w:cs="Times New Roman"/>
                <w:b/>
                <w:color w:val="auto"/>
              </w:rPr>
            </w:pPr>
            <w:r w:rsidRPr="008A0C77">
              <w:rPr>
                <w:rFonts w:ascii="Times New Roman" w:eastAsia="Times New Roman" w:hAnsi="Times New Roman" w:cs="Times New Roman"/>
                <w:b/>
                <w:color w:val="auto"/>
              </w:rPr>
              <w:t>No</w:t>
            </w:r>
          </w:p>
        </w:tc>
      </w:tr>
      <w:tr w:rsidR="00894319" w:rsidRPr="008A0C77" w14:paraId="79A3255D" w14:textId="77777777" w:rsidTr="007F2773">
        <w:trPr>
          <w:trHeight w:val="352"/>
        </w:trPr>
        <w:tc>
          <w:tcPr>
            <w:tcW w:w="8217" w:type="dxa"/>
          </w:tcPr>
          <w:p w14:paraId="1356A834"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 xml:space="preserve">1. Mi primera experiencia sexual consentida fue antes de los dieciocho años.                </w:t>
            </w:r>
          </w:p>
        </w:tc>
        <w:tc>
          <w:tcPr>
            <w:tcW w:w="533" w:type="dxa"/>
          </w:tcPr>
          <w:p w14:paraId="7E7F92FD"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7F36F006"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58F61598" w14:textId="77777777" w:rsidTr="007F2773">
        <w:tc>
          <w:tcPr>
            <w:tcW w:w="8217" w:type="dxa"/>
          </w:tcPr>
          <w:p w14:paraId="02DD657D"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 xml:space="preserve">2. La mayoría del tiempo tengo relaciones sexuales sin preservativos.                              </w:t>
            </w:r>
          </w:p>
        </w:tc>
        <w:tc>
          <w:tcPr>
            <w:tcW w:w="533" w:type="dxa"/>
          </w:tcPr>
          <w:p w14:paraId="028B13E7"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2C872DD5"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07226690" w14:textId="77777777" w:rsidTr="007F2773">
        <w:tc>
          <w:tcPr>
            <w:tcW w:w="8217" w:type="dxa"/>
          </w:tcPr>
          <w:p w14:paraId="73A75CE1"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3. He contratado trabajadoras sexuales (prostitutas).</w:t>
            </w:r>
          </w:p>
        </w:tc>
        <w:tc>
          <w:tcPr>
            <w:tcW w:w="533" w:type="dxa"/>
          </w:tcPr>
          <w:p w14:paraId="76A31CD2"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6A959282"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6117E379" w14:textId="77777777" w:rsidTr="007F2773">
        <w:tc>
          <w:tcPr>
            <w:tcW w:w="8217" w:type="dxa"/>
          </w:tcPr>
          <w:p w14:paraId="4DC553EA"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4. En ocasiones tengo relaciones sexuales con más de una persona simultáneamente (tríos, orgías, etc.).</w:t>
            </w:r>
          </w:p>
        </w:tc>
        <w:tc>
          <w:tcPr>
            <w:tcW w:w="533" w:type="dxa"/>
          </w:tcPr>
          <w:p w14:paraId="26311B4A"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44F0B335"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0B1489C6" w14:textId="77777777" w:rsidTr="007F2773">
        <w:tc>
          <w:tcPr>
            <w:tcW w:w="8217" w:type="dxa"/>
          </w:tcPr>
          <w:p w14:paraId="6C7E9662"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5. Tengo o he tenido varias parejas sexuales al mismo tiempo.</w:t>
            </w:r>
          </w:p>
        </w:tc>
        <w:tc>
          <w:tcPr>
            <w:tcW w:w="533" w:type="dxa"/>
          </w:tcPr>
          <w:p w14:paraId="4F5C305A"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1EB7C530"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6638A985" w14:textId="77777777" w:rsidTr="007F2773">
        <w:tc>
          <w:tcPr>
            <w:tcW w:w="8217" w:type="dxa"/>
          </w:tcPr>
          <w:p w14:paraId="2DF62169"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6. Suelo tener relacione</w:t>
            </w:r>
            <w:r>
              <w:rPr>
                <w:rFonts w:ascii="Times New Roman" w:hAnsi="Times New Roman" w:cs="Times New Roman"/>
                <w:color w:val="auto"/>
              </w:rPr>
              <w:t>s</w:t>
            </w:r>
            <w:r w:rsidRPr="008A0C77">
              <w:rPr>
                <w:rFonts w:ascii="Times New Roman" w:hAnsi="Times New Roman" w:cs="Times New Roman"/>
                <w:color w:val="auto"/>
              </w:rPr>
              <w:t xml:space="preserve"> sexuales con personas que apenas conozco.</w:t>
            </w:r>
          </w:p>
        </w:tc>
        <w:tc>
          <w:tcPr>
            <w:tcW w:w="533" w:type="dxa"/>
          </w:tcPr>
          <w:p w14:paraId="566C80A0"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1B8F5EE8"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35EA3D04" w14:textId="77777777" w:rsidTr="007F2773">
        <w:tc>
          <w:tcPr>
            <w:tcW w:w="8217" w:type="dxa"/>
          </w:tcPr>
          <w:p w14:paraId="26CC38D9"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7. A veces tengo relaciones sexuales en lugares que me puedan ver como: plazas publicas, parques, playas, entre otros.</w:t>
            </w:r>
          </w:p>
        </w:tc>
        <w:tc>
          <w:tcPr>
            <w:tcW w:w="533" w:type="dxa"/>
          </w:tcPr>
          <w:p w14:paraId="03AD9508"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353B1039"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4432596F" w14:textId="77777777" w:rsidTr="007F2773">
        <w:tc>
          <w:tcPr>
            <w:tcW w:w="8217" w:type="dxa"/>
          </w:tcPr>
          <w:p w14:paraId="763381EA"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8. A veces tengo relaciones sexuales en lugares donde puedo violar leyes o reglas (el auto, la oficina, la escuela, entre otros)</w:t>
            </w:r>
          </w:p>
        </w:tc>
        <w:tc>
          <w:tcPr>
            <w:tcW w:w="533" w:type="dxa"/>
          </w:tcPr>
          <w:p w14:paraId="310BE871"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30E10966"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7D25E583" w14:textId="77777777" w:rsidTr="007F2773">
        <w:tc>
          <w:tcPr>
            <w:tcW w:w="8217" w:type="dxa"/>
          </w:tcPr>
          <w:p w14:paraId="5A9DC6D2"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 xml:space="preserve">9. He tenido relaciones sexuales a cambio de drogas. </w:t>
            </w:r>
          </w:p>
        </w:tc>
        <w:tc>
          <w:tcPr>
            <w:tcW w:w="533" w:type="dxa"/>
          </w:tcPr>
          <w:p w14:paraId="71E15BC6"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6D8AB3F0"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4D2EA5ED" w14:textId="77777777" w:rsidTr="007F2773">
        <w:tc>
          <w:tcPr>
            <w:tcW w:w="8217" w:type="dxa"/>
          </w:tcPr>
          <w:p w14:paraId="31E2BF03"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 xml:space="preserve">10. He tenido relaciones sexuales a cambio de dinero. </w:t>
            </w:r>
          </w:p>
        </w:tc>
        <w:tc>
          <w:tcPr>
            <w:tcW w:w="533" w:type="dxa"/>
          </w:tcPr>
          <w:p w14:paraId="62C6A9A2"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7A6699FE"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6F4ED9B7" w14:textId="77777777" w:rsidTr="007F2773">
        <w:tc>
          <w:tcPr>
            <w:tcW w:w="8217" w:type="dxa"/>
          </w:tcPr>
          <w:p w14:paraId="11A04A4B"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11. Tengo relaciones sexuales con personas bajo el conocimiento de que se inyectan sustancias controladas.</w:t>
            </w:r>
          </w:p>
        </w:tc>
        <w:tc>
          <w:tcPr>
            <w:tcW w:w="533" w:type="dxa"/>
          </w:tcPr>
          <w:p w14:paraId="4D4EE6E1"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66FC1217"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6CED3FC0" w14:textId="77777777" w:rsidTr="007F2773">
        <w:tc>
          <w:tcPr>
            <w:tcW w:w="8217" w:type="dxa"/>
          </w:tcPr>
          <w:p w14:paraId="3F0327C2"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12. Practico el “swinging” (intercambio de parejas).</w:t>
            </w:r>
          </w:p>
        </w:tc>
        <w:tc>
          <w:tcPr>
            <w:tcW w:w="533" w:type="dxa"/>
          </w:tcPr>
          <w:p w14:paraId="77191511"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184A13FB"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496B6E4E" w14:textId="77777777" w:rsidTr="007F2773">
        <w:tc>
          <w:tcPr>
            <w:tcW w:w="8217" w:type="dxa"/>
          </w:tcPr>
          <w:p w14:paraId="64B39219"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13. He tenido sexo mientras manejo un vehículo de motor.</w:t>
            </w:r>
          </w:p>
        </w:tc>
        <w:tc>
          <w:tcPr>
            <w:tcW w:w="533" w:type="dxa"/>
          </w:tcPr>
          <w:p w14:paraId="57F8B1E8"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7ACDEF8A"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27992063" w14:textId="77777777" w:rsidTr="007F2773">
        <w:tc>
          <w:tcPr>
            <w:tcW w:w="8217" w:type="dxa"/>
          </w:tcPr>
          <w:p w14:paraId="397372D7"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14. Me he masturbado mientras manejo vehículos de motor.</w:t>
            </w:r>
          </w:p>
        </w:tc>
        <w:tc>
          <w:tcPr>
            <w:tcW w:w="533" w:type="dxa"/>
          </w:tcPr>
          <w:p w14:paraId="1D09670B"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0CC2C8AC"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4F9157C9" w14:textId="77777777" w:rsidTr="007F2773">
        <w:tc>
          <w:tcPr>
            <w:tcW w:w="8217" w:type="dxa"/>
          </w:tcPr>
          <w:p w14:paraId="387C4EC1"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15. He enviado fotos y/o videos desnudo/a o de mis partes íntimas a otra persona (pene, vagina, senos, ano).</w:t>
            </w:r>
          </w:p>
        </w:tc>
        <w:tc>
          <w:tcPr>
            <w:tcW w:w="533" w:type="dxa"/>
          </w:tcPr>
          <w:p w14:paraId="13E62552"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7F328125" w14:textId="77777777" w:rsidR="00894319" w:rsidRPr="008A0C77" w:rsidRDefault="00894319" w:rsidP="007F2773">
            <w:pPr>
              <w:spacing w:before="80" w:after="80"/>
              <w:rPr>
                <w:rFonts w:ascii="Times New Roman" w:eastAsia="Times New Roman" w:hAnsi="Times New Roman" w:cs="Times New Roman"/>
                <w:b/>
                <w:color w:val="auto"/>
              </w:rPr>
            </w:pPr>
          </w:p>
        </w:tc>
      </w:tr>
      <w:tr w:rsidR="00894319" w:rsidRPr="008A0C77" w14:paraId="298076CA" w14:textId="77777777" w:rsidTr="007F2773">
        <w:tc>
          <w:tcPr>
            <w:tcW w:w="8217" w:type="dxa"/>
          </w:tcPr>
          <w:p w14:paraId="15E190DD" w14:textId="77777777" w:rsidR="00894319" w:rsidRPr="008A0C77" w:rsidRDefault="00894319" w:rsidP="007F2773">
            <w:pPr>
              <w:spacing w:before="80" w:after="80"/>
              <w:rPr>
                <w:rFonts w:ascii="Times New Roman" w:eastAsia="Times New Roman" w:hAnsi="Times New Roman" w:cs="Times New Roman"/>
                <w:b/>
                <w:color w:val="auto"/>
              </w:rPr>
            </w:pPr>
            <w:r w:rsidRPr="008A0C77">
              <w:rPr>
                <w:rFonts w:ascii="Times New Roman" w:hAnsi="Times New Roman" w:cs="Times New Roman"/>
                <w:color w:val="auto"/>
              </w:rPr>
              <w:t>1</w:t>
            </w:r>
            <w:r>
              <w:rPr>
                <w:rFonts w:ascii="Times New Roman" w:hAnsi="Times New Roman" w:cs="Times New Roman"/>
                <w:color w:val="auto"/>
              </w:rPr>
              <w:t>6</w:t>
            </w:r>
            <w:r w:rsidRPr="008A0C77">
              <w:rPr>
                <w:rFonts w:ascii="Times New Roman" w:hAnsi="Times New Roman" w:cs="Times New Roman"/>
                <w:color w:val="auto"/>
              </w:rPr>
              <w:t>. He tenido sexo sin protección con personas que tienen enfermedades de transmisión sexual con conocimiento de ello.</w:t>
            </w:r>
          </w:p>
        </w:tc>
        <w:tc>
          <w:tcPr>
            <w:tcW w:w="533" w:type="dxa"/>
          </w:tcPr>
          <w:p w14:paraId="097F35C5" w14:textId="77777777" w:rsidR="00894319" w:rsidRPr="008A0C77" w:rsidRDefault="00894319" w:rsidP="007F2773">
            <w:pPr>
              <w:spacing w:before="80" w:after="80"/>
              <w:rPr>
                <w:rFonts w:ascii="Times New Roman" w:eastAsia="Times New Roman" w:hAnsi="Times New Roman" w:cs="Times New Roman"/>
                <w:b/>
                <w:color w:val="auto"/>
              </w:rPr>
            </w:pPr>
          </w:p>
        </w:tc>
        <w:tc>
          <w:tcPr>
            <w:tcW w:w="600" w:type="dxa"/>
          </w:tcPr>
          <w:p w14:paraId="703E84FB" w14:textId="77777777" w:rsidR="00894319" w:rsidRPr="008A0C77" w:rsidRDefault="00894319" w:rsidP="007F2773">
            <w:pPr>
              <w:spacing w:before="80" w:after="80"/>
              <w:rPr>
                <w:rFonts w:ascii="Times New Roman" w:eastAsia="Times New Roman" w:hAnsi="Times New Roman" w:cs="Times New Roman"/>
                <w:b/>
                <w:color w:val="auto"/>
              </w:rPr>
            </w:pPr>
          </w:p>
        </w:tc>
      </w:tr>
    </w:tbl>
    <w:p w14:paraId="5CA2998C" w14:textId="0498DA04" w:rsidR="00C47DE1" w:rsidRDefault="00C47DE1"/>
    <w:p w14:paraId="76F0721D" w14:textId="2B999CBC" w:rsidR="00894319" w:rsidRDefault="00894319"/>
    <w:p w14:paraId="5F88B09F" w14:textId="77777777" w:rsidR="00894319" w:rsidRDefault="00894319"/>
    <w:p w14:paraId="25FF47C4" w14:textId="77777777" w:rsidR="00894319" w:rsidRDefault="00894319"/>
    <w:p w14:paraId="7FA73A5A" w14:textId="77777777" w:rsidR="00894319" w:rsidRDefault="00894319"/>
    <w:p w14:paraId="56FECE9D" w14:textId="77E288E2" w:rsidR="00894319" w:rsidRPr="006C5793" w:rsidRDefault="00894319" w:rsidP="00894319">
      <w:pPr>
        <w:jc w:val="center"/>
        <w:rPr>
          <w:rFonts w:ascii="Times New Roman" w:hAnsi="Times New Roman" w:cs="Times New Roman"/>
          <w:b/>
        </w:rPr>
      </w:pPr>
      <w:r w:rsidRPr="006C5793">
        <w:rPr>
          <w:rFonts w:ascii="Times New Roman" w:hAnsi="Times New Roman" w:cs="Times New Roman"/>
          <w:b/>
        </w:rPr>
        <w:lastRenderedPageBreak/>
        <w:t xml:space="preserve">Cuestionario de Evaluación de Conductas Sexuales </w:t>
      </w:r>
      <w:r w:rsidR="004064CA">
        <w:rPr>
          <w:rFonts w:ascii="Times New Roman" w:hAnsi="Times New Roman" w:cs="Times New Roman"/>
          <w:b/>
        </w:rPr>
        <w:t>de Riesgo</w:t>
      </w:r>
    </w:p>
    <w:p w14:paraId="003A6DF8" w14:textId="77777777" w:rsidR="00894319" w:rsidRPr="006C5793" w:rsidRDefault="00894319">
      <w:pPr>
        <w:rPr>
          <w:rFonts w:ascii="Times New Roman" w:hAnsi="Times New Roman" w:cs="Times New Roman"/>
        </w:rPr>
      </w:pPr>
    </w:p>
    <w:p w14:paraId="3F1EAC11" w14:textId="17C34C24" w:rsidR="00894319" w:rsidRPr="006C5793" w:rsidRDefault="00894319" w:rsidP="00894319">
      <w:pPr>
        <w:jc w:val="both"/>
        <w:rPr>
          <w:rFonts w:ascii="Times New Roman" w:hAnsi="Times New Roman" w:cs="Times New Roman"/>
        </w:rPr>
      </w:pPr>
      <w:r w:rsidRPr="006C5793">
        <w:rPr>
          <w:rFonts w:ascii="Times New Roman" w:hAnsi="Times New Roman" w:cs="Times New Roman"/>
        </w:rPr>
        <w:t>Este instrumento fue desarrollado con el propósito de cuantificar las conductas sexuales del alto riesgo practicadas por los participantes. La redacción de los reactivos estuvo fundamentada en una extensa revisión de literatura sobre las principales conductas sexuales de riesgo; es decir, prácticas sexuales que impacten negativamente la salud, la calidad de vida o las relaciones con los demás. En este cuestionario se les solicitó a los participantes información específica sobre conductas sexuales riesgosas, el uso del preservativo, el número de parejas sexuales, el consumo de sustancias psicoactivas en las relaciones sexuales, prostitución, orgías, intercambio de parejas, entre otras. El mismo consiste de 16 aseveraciones (e.g., Tengo o he tenido varias parejas sexuales al mismo tiempo; La mayoría del tiempo tengo relaciones sexuales sin preservativos; Suelo tener relaciones sexuales con personas que apenas conozco), las cuáles serán contestadas con un sí (1) o un no (0). Se entiende que, a mayor puntuación obtenida, más conductas sexuales de alto riesgo practica el individuo. Los análisis psicométricos confirmaron la estructura del instrumento y arrojaron un índice de consistencia interna Alfa de Cronbach de .74.</w:t>
      </w:r>
    </w:p>
    <w:p w14:paraId="3A4CC557" w14:textId="2E3B604A" w:rsidR="00894319" w:rsidRPr="006C5793" w:rsidRDefault="00894319" w:rsidP="00894319">
      <w:pPr>
        <w:jc w:val="both"/>
        <w:rPr>
          <w:rFonts w:ascii="Times New Roman" w:hAnsi="Times New Roman" w:cs="Times New Roman"/>
        </w:rPr>
      </w:pPr>
    </w:p>
    <w:p w14:paraId="36E9CDE0" w14:textId="2DA441D3" w:rsidR="00894319" w:rsidRPr="006C5793" w:rsidRDefault="00894319" w:rsidP="00894319">
      <w:pPr>
        <w:jc w:val="both"/>
        <w:rPr>
          <w:rFonts w:ascii="Times New Roman" w:hAnsi="Times New Roman" w:cs="Times New Roman"/>
        </w:rPr>
      </w:pPr>
      <w:r w:rsidRPr="006C5793">
        <w:rPr>
          <w:rFonts w:ascii="Times New Roman" w:hAnsi="Times New Roman" w:cs="Times New Roman"/>
        </w:rPr>
        <w:t>Referencia:</w:t>
      </w:r>
    </w:p>
    <w:p w14:paraId="117E0C47" w14:textId="2BA9C45B" w:rsidR="00894319" w:rsidRPr="006C5793" w:rsidRDefault="00894319" w:rsidP="00894319">
      <w:pPr>
        <w:jc w:val="both"/>
        <w:rPr>
          <w:rFonts w:ascii="Times New Roman" w:hAnsi="Times New Roman" w:cs="Times New Roman"/>
        </w:rPr>
      </w:pPr>
    </w:p>
    <w:p w14:paraId="2ADE9241" w14:textId="133C4AFB" w:rsidR="00894319" w:rsidRPr="006C5793" w:rsidRDefault="006C5793" w:rsidP="00894319">
      <w:pPr>
        <w:jc w:val="both"/>
        <w:rPr>
          <w:rFonts w:ascii="Times New Roman" w:hAnsi="Times New Roman" w:cs="Times New Roman"/>
        </w:rPr>
      </w:pPr>
      <w:r w:rsidRPr="006C5793">
        <w:rPr>
          <w:rFonts w:ascii="Times New Roman" w:hAnsi="Times New Roman" w:cs="Times New Roman"/>
        </w:rPr>
        <w:t xml:space="preserve">González-Rivera, J.A., Aquino, F.V., Ruiz, B.S., Matos, J.M., Vélez, I.A., Burgos, K., &amp; Rosario, K. (2018). Relación entre espiritualidad, búsqueda de sensaciones y conductas sexuales de alto riesgo. </w:t>
      </w:r>
      <w:r w:rsidRPr="006C5793">
        <w:rPr>
          <w:rFonts w:ascii="Times New Roman" w:hAnsi="Times New Roman" w:cs="Times New Roman"/>
          <w:i/>
        </w:rPr>
        <w:t>Revista de Psicología, 27</w:t>
      </w:r>
      <w:r w:rsidRPr="006C5793">
        <w:rPr>
          <w:rFonts w:ascii="Times New Roman" w:hAnsi="Times New Roman" w:cs="Times New Roman"/>
        </w:rPr>
        <w:t>(1), 1-11.</w:t>
      </w:r>
    </w:p>
    <w:sectPr w:rsidR="00894319" w:rsidRPr="006C5793" w:rsidSect="001E0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19"/>
    <w:rsid w:val="00065800"/>
    <w:rsid w:val="001E07A2"/>
    <w:rsid w:val="004064CA"/>
    <w:rsid w:val="006C5793"/>
    <w:rsid w:val="00894319"/>
    <w:rsid w:val="009C3B0E"/>
    <w:rsid w:val="00C4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F21A"/>
  <w15:chartTrackingRefBased/>
  <w15:docId w15:val="{5E75CF26-40D9-9B42-8584-0CAAE6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319"/>
    <w:rPr>
      <w:rFonts w:ascii="Cambria" w:eastAsia="Cambria" w:hAnsi="Cambria" w:cs="Cambria"/>
      <w:color w:val="000000"/>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319"/>
    <w:rPr>
      <w:rFonts w:ascii="Cambria" w:eastAsia="Cambria" w:hAnsi="Cambria" w:cs="Cambria"/>
      <w:color w:val="000000"/>
      <w:lang w:val="es-PR"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2020-03-17T13:59:00Z</dcterms:created>
  <dcterms:modified xsi:type="dcterms:W3CDTF">2022-09-14T18:38:00Z</dcterms:modified>
</cp:coreProperties>
</file>